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DB" w:rsidRPr="00483435" w:rsidRDefault="00D67DAC" w:rsidP="00483435">
      <w:pPr>
        <w:jc w:val="center"/>
        <w:rPr>
          <w:b/>
          <w:sz w:val="24"/>
        </w:rPr>
      </w:pPr>
      <w:r w:rsidRPr="00483435">
        <w:rPr>
          <w:b/>
          <w:sz w:val="24"/>
        </w:rPr>
        <w:t>WYKAZ</w:t>
      </w:r>
    </w:p>
    <w:p w:rsidR="00D67DAC" w:rsidRPr="00483435" w:rsidRDefault="00D67DAC" w:rsidP="00483435">
      <w:pPr>
        <w:jc w:val="center"/>
        <w:rPr>
          <w:b/>
          <w:sz w:val="24"/>
        </w:rPr>
      </w:pPr>
      <w:r w:rsidRPr="00483435">
        <w:rPr>
          <w:b/>
          <w:sz w:val="24"/>
        </w:rPr>
        <w:t>Ni</w:t>
      </w:r>
      <w:r w:rsidR="00483435" w:rsidRPr="00483435">
        <w:rPr>
          <w:b/>
          <w:sz w:val="24"/>
        </w:rPr>
        <w:t>er</w:t>
      </w:r>
      <w:r w:rsidRPr="00483435">
        <w:rPr>
          <w:b/>
          <w:sz w:val="24"/>
        </w:rPr>
        <w:t xml:space="preserve">uchomości gminnych przeznaczonych </w:t>
      </w:r>
      <w:r w:rsidR="00483435" w:rsidRPr="00483435">
        <w:rPr>
          <w:b/>
          <w:sz w:val="24"/>
        </w:rPr>
        <w:t>do oddania w dzierżawę w 2021r.</w:t>
      </w:r>
    </w:p>
    <w:p w:rsidR="00483435" w:rsidRDefault="00483435" w:rsidP="00483435">
      <w:pPr>
        <w:jc w:val="center"/>
        <w:rPr>
          <w:b/>
          <w:sz w:val="24"/>
        </w:rPr>
      </w:pPr>
      <w:r w:rsidRPr="00483435">
        <w:rPr>
          <w:b/>
          <w:sz w:val="24"/>
        </w:rPr>
        <w:t>w drodze bezprzetargowej</w:t>
      </w:r>
    </w:p>
    <w:p w:rsidR="00483435" w:rsidRDefault="00483435" w:rsidP="00483435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701"/>
        <w:gridCol w:w="4394"/>
        <w:gridCol w:w="1985"/>
        <w:gridCol w:w="1808"/>
      </w:tblGrid>
      <w:tr w:rsidR="00483435" w:rsidTr="00483435">
        <w:tc>
          <w:tcPr>
            <w:tcW w:w="704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402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Nr działki</w:t>
            </w:r>
          </w:p>
        </w:tc>
        <w:tc>
          <w:tcPr>
            <w:tcW w:w="1701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Powierzchnia w m2</w:t>
            </w:r>
          </w:p>
        </w:tc>
        <w:tc>
          <w:tcPr>
            <w:tcW w:w="4394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nieruchomości</w:t>
            </w:r>
          </w:p>
        </w:tc>
        <w:tc>
          <w:tcPr>
            <w:tcW w:w="1985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Czas trwania umowy</w:t>
            </w:r>
          </w:p>
        </w:tc>
        <w:tc>
          <w:tcPr>
            <w:tcW w:w="1808" w:type="dxa"/>
          </w:tcPr>
          <w:p w:rsidR="00483435" w:rsidRDefault="00483435" w:rsidP="004834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Czynsz płatny</w:t>
            </w:r>
          </w:p>
        </w:tc>
      </w:tr>
      <w:tr w:rsidR="00483435" w:rsidRPr="00483435" w:rsidTr="00483435">
        <w:tc>
          <w:tcPr>
            <w:tcW w:w="704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 w:rsidRPr="00483435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>Część działki nr 394</w:t>
            </w:r>
          </w:p>
        </w:tc>
        <w:tc>
          <w:tcPr>
            <w:tcW w:w="1701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4394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 xml:space="preserve">Będów, ul. </w:t>
            </w:r>
            <w:proofErr w:type="spellStart"/>
            <w:r>
              <w:rPr>
                <w:sz w:val="24"/>
              </w:rPr>
              <w:t>Sadurkowska</w:t>
            </w:r>
            <w:proofErr w:type="spellEnd"/>
            <w:r>
              <w:rPr>
                <w:sz w:val="24"/>
              </w:rPr>
              <w:t xml:space="preserve"> działka zabudowana kioskami handlowymi</w:t>
            </w:r>
          </w:p>
        </w:tc>
        <w:tc>
          <w:tcPr>
            <w:tcW w:w="1985" w:type="dxa"/>
          </w:tcPr>
          <w:p w:rsidR="00483435" w:rsidRDefault="00483435" w:rsidP="00483435">
            <w:pPr>
              <w:jc w:val="center"/>
              <w:rPr>
                <w:sz w:val="24"/>
              </w:rPr>
            </w:pPr>
          </w:p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rok</w:t>
            </w:r>
          </w:p>
        </w:tc>
        <w:tc>
          <w:tcPr>
            <w:tcW w:w="1808" w:type="dxa"/>
          </w:tcPr>
          <w:p w:rsidR="00483435" w:rsidRDefault="00483435" w:rsidP="00483435">
            <w:pPr>
              <w:jc w:val="center"/>
              <w:rPr>
                <w:sz w:val="24"/>
              </w:rPr>
            </w:pPr>
          </w:p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miesięcznie</w:t>
            </w:r>
          </w:p>
        </w:tc>
      </w:tr>
      <w:tr w:rsidR="00483435" w:rsidRPr="00483435" w:rsidTr="00483435">
        <w:tc>
          <w:tcPr>
            <w:tcW w:w="704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>Działki nr 5/8, 5/22</w:t>
            </w:r>
          </w:p>
        </w:tc>
        <w:tc>
          <w:tcPr>
            <w:tcW w:w="1701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4394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>Bielany, działka zabudowana budynkiem kotłowni</w:t>
            </w:r>
          </w:p>
        </w:tc>
        <w:tc>
          <w:tcPr>
            <w:tcW w:w="1985" w:type="dxa"/>
          </w:tcPr>
          <w:p w:rsidR="00483435" w:rsidRDefault="00483435" w:rsidP="00483435">
            <w:pPr>
              <w:jc w:val="center"/>
              <w:rPr>
                <w:sz w:val="24"/>
              </w:rPr>
            </w:pPr>
          </w:p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rok</w:t>
            </w:r>
          </w:p>
        </w:tc>
        <w:tc>
          <w:tcPr>
            <w:tcW w:w="1808" w:type="dxa"/>
          </w:tcPr>
          <w:p w:rsidR="00483435" w:rsidRDefault="00483435" w:rsidP="00483435">
            <w:pPr>
              <w:jc w:val="center"/>
              <w:rPr>
                <w:sz w:val="24"/>
              </w:rPr>
            </w:pPr>
          </w:p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miesięcznie</w:t>
            </w:r>
          </w:p>
        </w:tc>
      </w:tr>
      <w:tr w:rsidR="00483435" w:rsidRPr="00483435" w:rsidTr="00483435">
        <w:tc>
          <w:tcPr>
            <w:tcW w:w="704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>Część działki nr 103/4</w:t>
            </w:r>
          </w:p>
        </w:tc>
        <w:tc>
          <w:tcPr>
            <w:tcW w:w="1701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</w:tcPr>
          <w:p w:rsidR="00483435" w:rsidRPr="00483435" w:rsidRDefault="00483435" w:rsidP="00483435">
            <w:pPr>
              <w:rPr>
                <w:sz w:val="24"/>
              </w:rPr>
            </w:pPr>
            <w:r>
              <w:rPr>
                <w:sz w:val="24"/>
              </w:rPr>
              <w:t>Posadowiony kontener centralowy</w:t>
            </w:r>
          </w:p>
        </w:tc>
        <w:tc>
          <w:tcPr>
            <w:tcW w:w="1985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rok</w:t>
            </w:r>
          </w:p>
        </w:tc>
        <w:tc>
          <w:tcPr>
            <w:tcW w:w="1808" w:type="dxa"/>
          </w:tcPr>
          <w:p w:rsidR="00483435" w:rsidRPr="00483435" w:rsidRDefault="00483435" w:rsidP="004834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miesięcznie</w:t>
            </w:r>
          </w:p>
        </w:tc>
      </w:tr>
    </w:tbl>
    <w:p w:rsidR="00483435" w:rsidRDefault="00483435" w:rsidP="00483435">
      <w:pPr>
        <w:jc w:val="center"/>
        <w:rPr>
          <w:b/>
          <w:sz w:val="24"/>
        </w:rPr>
      </w:pPr>
    </w:p>
    <w:p w:rsidR="00483435" w:rsidRDefault="00483435" w:rsidP="00483435">
      <w:pPr>
        <w:jc w:val="center"/>
        <w:rPr>
          <w:b/>
          <w:sz w:val="24"/>
        </w:rPr>
      </w:pPr>
      <w:r>
        <w:rPr>
          <w:b/>
          <w:sz w:val="24"/>
        </w:rPr>
        <w:t>Wykaz niniejszy wywiesza się na okres 21 dni.</w:t>
      </w:r>
    </w:p>
    <w:p w:rsidR="00483435" w:rsidRPr="00483435" w:rsidRDefault="00483435" w:rsidP="00483435">
      <w:pPr>
        <w:jc w:val="center"/>
        <w:rPr>
          <w:b/>
          <w:sz w:val="24"/>
        </w:rPr>
      </w:pPr>
      <w:r>
        <w:rPr>
          <w:b/>
          <w:sz w:val="24"/>
        </w:rPr>
        <w:t>Błędów, 2021.02………</w:t>
      </w:r>
      <w:bookmarkStart w:id="0" w:name="_GoBack"/>
      <w:bookmarkEnd w:id="0"/>
    </w:p>
    <w:sectPr w:rsidR="00483435" w:rsidRPr="00483435" w:rsidSect="006D24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EE"/>
    <w:rsid w:val="002E1CDB"/>
    <w:rsid w:val="00483435"/>
    <w:rsid w:val="006D24EE"/>
    <w:rsid w:val="00D67DAC"/>
    <w:rsid w:val="00F7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4A70"/>
  <w15:chartTrackingRefBased/>
  <w15:docId w15:val="{AD970D93-CA79-42CC-BE02-ABBAE6A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Olszewska-Otulak</dc:creator>
  <cp:keywords/>
  <dc:description/>
  <cp:lastModifiedBy>Katarzyna Olszewska-Otulak</cp:lastModifiedBy>
  <cp:revision>1</cp:revision>
  <dcterms:created xsi:type="dcterms:W3CDTF">2021-02-01T07:36:00Z</dcterms:created>
  <dcterms:modified xsi:type="dcterms:W3CDTF">2021-02-01T08:26:00Z</dcterms:modified>
</cp:coreProperties>
</file>